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0048" w:rsidRPr="006828F2" w:rsidRDefault="009B698C">
      <w:pPr>
        <w:jc w:val="both"/>
        <w:rPr>
          <w:rFonts w:ascii="Tahoma" w:hAnsi="Tahoma" w:cs="Tahoma"/>
          <w:b/>
          <w:sz w:val="28"/>
        </w:rPr>
      </w:pPr>
      <w:bookmarkStart w:id="0" w:name="_GoBack"/>
      <w:bookmarkEnd w:id="0"/>
      <w:r>
        <w:rPr>
          <w:rFonts w:ascii="Tahoma" w:hAnsi="Tahoma" w:cs="Tahoma"/>
          <w:b/>
          <w:sz w:val="28"/>
        </w:rPr>
        <w:t>Zusammenfassung der Prüfungsergebnisse</w:t>
      </w:r>
    </w:p>
    <w:p w:rsidR="00FC05E0" w:rsidRDefault="00FC05E0" w:rsidP="00384863">
      <w:pPr>
        <w:jc w:val="both"/>
        <w:rPr>
          <w:rFonts w:ascii="Tahoma" w:hAnsi="Tahoma" w:cs="Tahoma"/>
          <w:sz w:val="20"/>
        </w:rPr>
      </w:pPr>
    </w:p>
    <w:p w:rsidR="00384863" w:rsidRDefault="00384863" w:rsidP="00384863">
      <w:pPr>
        <w:jc w:val="both"/>
        <w:rPr>
          <w:rFonts w:ascii="Tahoma" w:hAnsi="Tahoma" w:cs="Tahoma"/>
          <w:sz w:val="20"/>
        </w:rPr>
      </w:pPr>
      <w:r w:rsidRPr="002F57FC">
        <w:rPr>
          <w:rFonts w:ascii="Tahoma" w:hAnsi="Tahoma" w:cs="Tahoma"/>
          <w:sz w:val="20"/>
        </w:rPr>
        <w:t xml:space="preserve">„Aufgrund der vorliegenden Prüfergebnisse wird festgestellt, </w:t>
      </w:r>
      <w:r>
        <w:rPr>
          <w:rFonts w:ascii="Tahoma" w:hAnsi="Tahoma" w:cs="Tahoma"/>
          <w:sz w:val="20"/>
        </w:rPr>
        <w:t>dass</w:t>
      </w:r>
      <w:r w:rsidRPr="002F57FC">
        <w:rPr>
          <w:rFonts w:ascii="Tahoma" w:hAnsi="Tahoma" w:cs="Tahoma"/>
          <w:sz w:val="20"/>
        </w:rPr>
        <w:t xml:space="preserve"> die Wasserproben der Gemeinde Hilzingen im Rahmen der durchgeführten Untersuchungen die an Trinkwasser gestellten Anforderungen in vollem Umfang erfüllen“. </w:t>
      </w:r>
    </w:p>
    <w:p w:rsidR="00384863" w:rsidRDefault="00384863" w:rsidP="00384863">
      <w:pPr>
        <w:jc w:val="both"/>
        <w:rPr>
          <w:rFonts w:ascii="Tahoma" w:hAnsi="Tahoma" w:cs="Tahoma"/>
          <w:sz w:val="20"/>
        </w:rPr>
      </w:pPr>
    </w:p>
    <w:p w:rsidR="006828F2" w:rsidRPr="006828F2" w:rsidRDefault="006828F2" w:rsidP="009B698C">
      <w:pPr>
        <w:jc w:val="both"/>
        <w:rPr>
          <w:rFonts w:ascii="Tahoma" w:hAnsi="Tahoma" w:cs="Tahoma"/>
          <w:b/>
          <w:sz w:val="20"/>
        </w:rPr>
      </w:pPr>
      <w:r w:rsidRPr="006828F2">
        <w:rPr>
          <w:rFonts w:ascii="Tahoma" w:hAnsi="Tahoma" w:cs="Tahoma"/>
          <w:b/>
          <w:sz w:val="20"/>
        </w:rPr>
        <w:t>Konventionelle Chemische Untersuchungen</w:t>
      </w:r>
    </w:p>
    <w:p w:rsidR="001A2CC0" w:rsidRDefault="006828F2">
      <w:pPr>
        <w:jc w:val="both"/>
        <w:rPr>
          <w:rFonts w:ascii="Tahoma" w:hAnsi="Tahoma" w:cs="Tahoma"/>
          <w:sz w:val="20"/>
        </w:rPr>
      </w:pPr>
      <w:r>
        <w:rPr>
          <w:rFonts w:ascii="Tahoma" w:hAnsi="Tahoma" w:cs="Tahoma"/>
          <w:sz w:val="20"/>
        </w:rPr>
        <w:t>B</w:t>
      </w:r>
      <w:r w:rsidR="00650706">
        <w:rPr>
          <w:rFonts w:ascii="Tahoma" w:hAnsi="Tahoma" w:cs="Tahoma"/>
          <w:sz w:val="20"/>
        </w:rPr>
        <w:t>ei den</w:t>
      </w:r>
      <w:r w:rsidR="001A2CC0">
        <w:rPr>
          <w:rFonts w:ascii="Tahoma" w:hAnsi="Tahoma" w:cs="Tahoma"/>
          <w:sz w:val="20"/>
        </w:rPr>
        <w:t xml:space="preserve"> unten aufgeführten Entnahmestellen sind die abgedruckten Ergebnisse maßgebend.</w:t>
      </w:r>
    </w:p>
    <w:p w:rsidR="00F00048" w:rsidRDefault="00F00048">
      <w:pPr>
        <w:jc w:val="both"/>
        <w:rPr>
          <w:rFonts w:ascii="Tahoma" w:hAnsi="Tahoma" w:cs="Tahoma"/>
          <w:sz w:val="20"/>
        </w:rPr>
      </w:pPr>
      <w:r w:rsidRPr="002F57FC">
        <w:rPr>
          <w:rFonts w:ascii="Tahoma" w:hAnsi="Tahoma" w:cs="Tahoma"/>
          <w:sz w:val="20"/>
        </w:rPr>
        <w:t>Beprobt wur</w:t>
      </w:r>
      <w:r w:rsidR="00F54545">
        <w:rPr>
          <w:rFonts w:ascii="Tahoma" w:hAnsi="Tahoma" w:cs="Tahoma"/>
          <w:sz w:val="20"/>
        </w:rPr>
        <w:t>den mit folgenden Ergebnissen (</w:t>
      </w:r>
      <w:r w:rsidRPr="002F57FC">
        <w:rPr>
          <w:rFonts w:ascii="Tahoma" w:hAnsi="Tahoma" w:cs="Tahoma"/>
          <w:sz w:val="20"/>
        </w:rPr>
        <w:t>alle Angaben, soweit nicht anders vermerkt in mg/l)</w:t>
      </w:r>
      <w:r w:rsidR="00CB63D5">
        <w:rPr>
          <w:rFonts w:ascii="Tahoma" w:hAnsi="Tahoma" w:cs="Tahoma"/>
          <w:sz w:val="20"/>
        </w:rPr>
        <w:t>.</w:t>
      </w:r>
    </w:p>
    <w:p w:rsidR="00687814" w:rsidRPr="002F57FC" w:rsidRDefault="00687814">
      <w:pPr>
        <w:jc w:val="both"/>
        <w:rPr>
          <w:rFonts w:ascii="Tahoma" w:hAnsi="Tahoma" w:cs="Tahoma"/>
          <w:sz w:val="20"/>
        </w:rPr>
      </w:pPr>
    </w:p>
    <w:tbl>
      <w:tblPr>
        <w:tblW w:w="1533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tted" w:sz="6" w:space="0" w:color="auto"/>
          <w:insideV w:val="dotted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42"/>
        <w:gridCol w:w="1142"/>
        <w:gridCol w:w="1142"/>
        <w:gridCol w:w="1141"/>
        <w:gridCol w:w="1141"/>
        <w:gridCol w:w="1141"/>
        <w:gridCol w:w="1141"/>
        <w:gridCol w:w="1141"/>
        <w:gridCol w:w="1141"/>
        <w:gridCol w:w="1141"/>
        <w:gridCol w:w="1141"/>
        <w:gridCol w:w="1141"/>
        <w:gridCol w:w="1141"/>
      </w:tblGrid>
      <w:tr w:rsidR="006543AD" w:rsidRPr="002F57FC" w:rsidTr="006543AD">
        <w:tc>
          <w:tcPr>
            <w:tcW w:w="164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</w:tcBorders>
          </w:tcPr>
          <w:p w:rsidR="006543AD" w:rsidRPr="002F57FC" w:rsidRDefault="006543AD">
            <w:pPr>
              <w:jc w:val="center"/>
              <w:rPr>
                <w:rFonts w:ascii="Tahoma" w:hAnsi="Tahoma" w:cs="Tahoma"/>
                <w:sz w:val="18"/>
              </w:rPr>
            </w:pPr>
          </w:p>
        </w:tc>
        <w:tc>
          <w:tcPr>
            <w:tcW w:w="1142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Pr="002F57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Hochbeh.</w:t>
            </w:r>
          </w:p>
          <w:p w:rsidR="006543AD" w:rsidRDefault="006543AD" w:rsidP="00EA6CFC">
            <w:pPr>
              <w:jc w:val="center"/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Homboll</w:t>
            </w:r>
            <w:r>
              <w:rPr>
                <w:rFonts w:ascii="Tahoma" w:hAnsi="Tahoma" w:cs="Tahoma"/>
                <w:sz w:val="18"/>
              </w:rPr>
              <w:t xml:space="preserve"> Hilzingen Niederzone+ Dietlishof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Pr="002F57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Tiefbrunnen </w:t>
            </w:r>
            <w:r w:rsidR="008D68A8">
              <w:rPr>
                <w:rFonts w:ascii="Tahoma" w:hAnsi="Tahoma" w:cs="Tahoma"/>
                <w:sz w:val="18"/>
              </w:rPr>
              <w:t>Bietingen</w:t>
            </w:r>
          </w:p>
        </w:tc>
        <w:tc>
          <w:tcPr>
            <w:tcW w:w="1142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Pr="002F57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Hochbeh.</w:t>
            </w: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Duchtl</w:t>
            </w:r>
            <w:r>
              <w:rPr>
                <w:rFonts w:ascii="Tahoma" w:hAnsi="Tahoma" w:cs="Tahoma"/>
                <w:sz w:val="18"/>
              </w:rPr>
              <w:t>in</w:t>
            </w:r>
            <w:r w:rsidRPr="002F57FC">
              <w:rPr>
                <w:rFonts w:ascii="Tahoma" w:hAnsi="Tahoma" w:cs="Tahoma"/>
                <w:sz w:val="18"/>
              </w:rPr>
              <w:t>gen</w:t>
            </w: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Eine Zone 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B41812" w:rsidRDefault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Tiefbrunnen </w:t>
            </w:r>
            <w:r w:rsidR="00B41812">
              <w:rPr>
                <w:rFonts w:ascii="Tahoma" w:hAnsi="Tahoma" w:cs="Tahoma"/>
                <w:sz w:val="18"/>
              </w:rPr>
              <w:t>Binningen</w:t>
            </w:r>
            <w:r w:rsidR="006543AD">
              <w:rPr>
                <w:rFonts w:ascii="Tahoma" w:hAnsi="Tahoma" w:cs="Tahoma"/>
                <w:sz w:val="18"/>
              </w:rPr>
              <w:t xml:space="preserve"> </w:t>
            </w:r>
          </w:p>
          <w:p w:rsidR="006543AD" w:rsidRPr="002F57FC" w:rsidRDefault="00B41812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+</w:t>
            </w:r>
            <w:r w:rsidR="006543AD">
              <w:rPr>
                <w:rFonts w:ascii="Tahoma" w:hAnsi="Tahoma" w:cs="Tahoma"/>
                <w:sz w:val="18"/>
              </w:rPr>
              <w:t>Quellen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Pr="00EA6C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EA6CFC">
              <w:rPr>
                <w:rFonts w:ascii="Tahoma" w:hAnsi="Tahoma" w:cs="Tahoma"/>
                <w:sz w:val="18"/>
              </w:rPr>
              <w:t>Hochbeh.</w:t>
            </w:r>
          </w:p>
          <w:p w:rsidR="006543AD" w:rsidRPr="00EA6C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EA6CFC">
              <w:rPr>
                <w:rFonts w:ascii="Tahoma" w:hAnsi="Tahoma" w:cs="Tahoma"/>
                <w:sz w:val="18"/>
              </w:rPr>
              <w:t>Schlatt a. R.</w:t>
            </w:r>
          </w:p>
          <w:p w:rsidR="006543AD" w:rsidRPr="00EA6C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EA6CFC">
              <w:rPr>
                <w:rFonts w:ascii="Tahoma" w:hAnsi="Tahoma" w:cs="Tahoma"/>
                <w:sz w:val="18"/>
              </w:rPr>
              <w:t xml:space="preserve">Hochzone und Niederzone 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Pr="002F57FC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EA6CFC">
              <w:rPr>
                <w:rFonts w:ascii="Tahoma" w:hAnsi="Tahoma" w:cs="Tahoma"/>
                <w:sz w:val="18"/>
              </w:rPr>
              <w:t>Quellen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8D68A8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BD22EF">
              <w:rPr>
                <w:rFonts w:ascii="Tahoma" w:hAnsi="Tahoma" w:cs="Tahoma"/>
                <w:sz w:val="18"/>
              </w:rPr>
              <w:t>Hochbeh.</w:t>
            </w:r>
          </w:p>
          <w:p w:rsidR="006543AD" w:rsidRPr="00BD22EF" w:rsidRDefault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Binningen</w:t>
            </w:r>
            <w:r w:rsidR="006543AD" w:rsidRPr="00BD22EF">
              <w:rPr>
                <w:rFonts w:ascii="Tahoma" w:hAnsi="Tahoma" w:cs="Tahoma"/>
                <w:sz w:val="18"/>
              </w:rPr>
              <w:t xml:space="preserve"> Niederzone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BD22EF">
              <w:rPr>
                <w:rFonts w:ascii="Tahoma" w:hAnsi="Tahoma" w:cs="Tahoma"/>
                <w:sz w:val="18"/>
              </w:rPr>
              <w:t>Moosquelle 1+2</w:t>
            </w:r>
            <w:r w:rsidR="008D68A8">
              <w:rPr>
                <w:rFonts w:ascii="Tahoma" w:hAnsi="Tahoma" w:cs="Tahoma"/>
                <w:sz w:val="18"/>
              </w:rPr>
              <w:t xml:space="preserve"> + </w:t>
            </w:r>
          </w:p>
          <w:p w:rsidR="008D68A8" w:rsidRPr="00BD22EF" w:rsidRDefault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Tiefbrunnen Binningen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  <w:right w:val="nil"/>
            </w:tcBorders>
          </w:tcPr>
          <w:p w:rsidR="006543AD" w:rsidRPr="00BD22EF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BD22EF">
              <w:rPr>
                <w:rFonts w:ascii="Tahoma" w:hAnsi="Tahoma" w:cs="Tahoma"/>
                <w:sz w:val="18"/>
              </w:rPr>
              <w:t xml:space="preserve">Hochbeh. </w:t>
            </w: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BD22EF">
              <w:rPr>
                <w:rFonts w:ascii="Tahoma" w:hAnsi="Tahoma" w:cs="Tahoma"/>
                <w:sz w:val="18"/>
              </w:rPr>
              <w:t>Binningen</w:t>
            </w:r>
          </w:p>
          <w:p w:rsidR="008D68A8" w:rsidRPr="00BD22EF" w:rsidRDefault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Hochzone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BD22EF">
              <w:rPr>
                <w:rFonts w:ascii="Tahoma" w:hAnsi="Tahoma" w:cs="Tahoma"/>
                <w:sz w:val="18"/>
              </w:rPr>
              <w:t>Tiefbrunnen</w:t>
            </w:r>
          </w:p>
          <w:p w:rsidR="008D68A8" w:rsidRPr="00BD22EF" w:rsidRDefault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Binningen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Default="00FD6C02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Hochbeh. Riedheim Niederzone</w:t>
            </w:r>
            <w:r w:rsidR="006543AD">
              <w:rPr>
                <w:rFonts w:ascii="Tahoma" w:hAnsi="Tahoma" w:cs="Tahoma"/>
                <w:sz w:val="18"/>
              </w:rPr>
              <w:t xml:space="preserve"> 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Default="00687814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Tiefbrunn</w:t>
            </w:r>
            <w:r w:rsidR="006543AD">
              <w:rPr>
                <w:rFonts w:ascii="Tahoma" w:hAnsi="Tahoma" w:cs="Tahoma"/>
                <w:sz w:val="18"/>
              </w:rPr>
              <w:t>en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Bietingen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D40918" w:rsidRDefault="00D4091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Hochbeh. Riedheim </w:t>
            </w:r>
          </w:p>
          <w:p w:rsidR="008D68A8" w:rsidRDefault="00D4091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Riedheim Hochzone</w:t>
            </w:r>
            <w:r w:rsidR="008D68A8">
              <w:rPr>
                <w:rFonts w:ascii="Tahoma" w:hAnsi="Tahoma" w:cs="Tahoma"/>
                <w:sz w:val="18"/>
              </w:rPr>
              <w:t xml:space="preserve"> Hilzingen</w:t>
            </w:r>
            <w:r>
              <w:rPr>
                <w:rFonts w:ascii="Tahoma" w:hAnsi="Tahoma" w:cs="Tahoma"/>
                <w:sz w:val="18"/>
              </w:rPr>
              <w:t xml:space="preserve"> Hochzone</w:t>
            </w:r>
            <w:r w:rsidR="006543AD">
              <w:rPr>
                <w:rFonts w:ascii="Tahoma" w:hAnsi="Tahoma" w:cs="Tahoma"/>
                <w:sz w:val="18"/>
              </w:rPr>
              <w:t xml:space="preserve"> 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Default="006543AD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Tiefbrunnen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Binningen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Pr="00B8001E" w:rsidRDefault="008D68A8" w:rsidP="006543AD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Hochbeh. </w:t>
            </w:r>
            <w:r w:rsidR="006543AD" w:rsidRPr="00B8001E">
              <w:rPr>
                <w:rFonts w:ascii="Tahoma" w:hAnsi="Tahoma" w:cs="Tahoma"/>
                <w:sz w:val="18"/>
              </w:rPr>
              <w:t xml:space="preserve">Twielfeld </w:t>
            </w:r>
          </w:p>
          <w:p w:rsidR="006543AD" w:rsidRPr="00B8001E" w:rsidRDefault="006543AD" w:rsidP="006543AD">
            <w:pPr>
              <w:jc w:val="center"/>
              <w:rPr>
                <w:rFonts w:ascii="Tahoma" w:hAnsi="Tahoma" w:cs="Tahoma"/>
                <w:sz w:val="18"/>
              </w:rPr>
            </w:pPr>
            <w:r w:rsidRPr="00B8001E">
              <w:rPr>
                <w:rFonts w:ascii="Tahoma" w:hAnsi="Tahoma" w:cs="Tahoma"/>
                <w:sz w:val="18"/>
              </w:rPr>
              <w:t>H</w:t>
            </w:r>
            <w:r w:rsidR="008D68A8">
              <w:rPr>
                <w:rFonts w:ascii="Tahoma" w:hAnsi="Tahoma" w:cs="Tahoma"/>
                <w:sz w:val="18"/>
              </w:rPr>
              <w:t>och- und Niederzone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Pr="00B8001E" w:rsidRDefault="006543AD" w:rsidP="008D68A8">
            <w:pPr>
              <w:jc w:val="center"/>
              <w:rPr>
                <w:rFonts w:ascii="Tahoma" w:hAnsi="Tahoma" w:cs="Tahoma"/>
                <w:sz w:val="18"/>
              </w:rPr>
            </w:pPr>
            <w:r w:rsidRPr="00B8001E">
              <w:rPr>
                <w:rFonts w:ascii="Tahoma" w:hAnsi="Tahoma" w:cs="Tahoma"/>
                <w:sz w:val="18"/>
              </w:rPr>
              <w:t>Tiefbrunnen</w:t>
            </w:r>
            <w:r w:rsidR="00687814">
              <w:rPr>
                <w:rFonts w:ascii="Tahoma" w:hAnsi="Tahoma" w:cs="Tahoma"/>
                <w:sz w:val="18"/>
              </w:rPr>
              <w:t>Binnin</w:t>
            </w:r>
            <w:r w:rsidR="008D68A8">
              <w:rPr>
                <w:rFonts w:ascii="Tahoma" w:hAnsi="Tahoma" w:cs="Tahoma"/>
                <w:sz w:val="18"/>
              </w:rPr>
              <w:t>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Hochbeh. </w:t>
            </w:r>
            <w:r w:rsidR="006543AD" w:rsidRPr="00B8001E">
              <w:rPr>
                <w:rFonts w:ascii="Tahoma" w:hAnsi="Tahoma" w:cs="Tahoma"/>
                <w:sz w:val="18"/>
              </w:rPr>
              <w:t xml:space="preserve">Hofwiesen </w:t>
            </w: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B8001E" w:rsidP="008D68A8">
            <w:pPr>
              <w:jc w:val="center"/>
              <w:rPr>
                <w:rFonts w:ascii="Tahoma" w:hAnsi="Tahoma" w:cs="Tahoma"/>
                <w:sz w:val="18"/>
              </w:rPr>
            </w:pPr>
            <w:r w:rsidRPr="00B8001E">
              <w:rPr>
                <w:rFonts w:ascii="Tahoma" w:hAnsi="Tahoma" w:cs="Tahoma"/>
                <w:sz w:val="18"/>
              </w:rPr>
              <w:t>Tiefbrunnen</w:t>
            </w:r>
          </w:p>
          <w:p w:rsidR="006543AD" w:rsidRPr="00B8001E" w:rsidRDefault="008D68A8" w:rsidP="008D68A8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Binningen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</w:tcBorders>
          </w:tcPr>
          <w:p w:rsidR="006543AD" w:rsidRDefault="00FD6C02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Hochbeh. Weiter-</w:t>
            </w:r>
            <w:r w:rsidR="006543AD">
              <w:rPr>
                <w:rFonts w:ascii="Tahoma" w:hAnsi="Tahoma" w:cs="Tahoma"/>
                <w:sz w:val="18"/>
              </w:rPr>
              <w:t xml:space="preserve">dingen Hochzone 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Tiefbrunnen Sand </w:t>
            </w:r>
          </w:p>
        </w:tc>
        <w:tc>
          <w:tcPr>
            <w:tcW w:w="114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 w:rsidRPr="006543AD">
              <w:rPr>
                <w:rFonts w:ascii="Tahoma" w:hAnsi="Tahoma" w:cs="Tahoma"/>
                <w:sz w:val="18"/>
              </w:rPr>
              <w:t>Hochbeh. Weiter</w:t>
            </w:r>
            <w:r>
              <w:rPr>
                <w:rFonts w:ascii="Tahoma" w:hAnsi="Tahoma" w:cs="Tahoma"/>
                <w:sz w:val="18"/>
              </w:rPr>
              <w:t>-</w:t>
            </w:r>
            <w:r w:rsidRPr="006543AD">
              <w:rPr>
                <w:rFonts w:ascii="Tahoma" w:hAnsi="Tahoma" w:cs="Tahoma"/>
                <w:sz w:val="18"/>
              </w:rPr>
              <w:t>dingen Niederzone</w:t>
            </w: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8D68A8" w:rsidRDefault="008D68A8">
            <w:pPr>
              <w:jc w:val="center"/>
              <w:rPr>
                <w:rFonts w:ascii="Tahoma" w:hAnsi="Tahoma" w:cs="Tahoma"/>
                <w:sz w:val="18"/>
              </w:rPr>
            </w:pPr>
          </w:p>
          <w:p w:rsidR="006543AD" w:rsidRPr="006543AD" w:rsidRDefault="006543AD">
            <w:pPr>
              <w:jc w:val="center"/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Tiefbrunnen Sand</w:t>
            </w:r>
            <w:r w:rsidRPr="006543AD">
              <w:rPr>
                <w:rFonts w:ascii="Tahoma" w:hAnsi="Tahoma" w:cs="Tahoma"/>
                <w:sz w:val="18"/>
              </w:rPr>
              <w:t xml:space="preserve"> </w:t>
            </w:r>
          </w:p>
        </w:tc>
        <w:tc>
          <w:tcPr>
            <w:tcW w:w="114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6543AD" w:rsidRDefault="006543AD">
            <w:pPr>
              <w:jc w:val="center"/>
              <w:rPr>
                <w:rFonts w:ascii="Tahoma" w:hAnsi="Tahoma" w:cs="Tahoma"/>
                <w:b/>
                <w:sz w:val="18"/>
              </w:rPr>
            </w:pPr>
            <w:r w:rsidRPr="002F57FC">
              <w:rPr>
                <w:rFonts w:ascii="Tahoma" w:hAnsi="Tahoma" w:cs="Tahoma"/>
                <w:b/>
                <w:sz w:val="18"/>
              </w:rPr>
              <w:t>Grenz-</w:t>
            </w:r>
          </w:p>
          <w:p w:rsidR="006543AD" w:rsidRPr="002F57FC" w:rsidRDefault="006543AD">
            <w:pPr>
              <w:jc w:val="center"/>
              <w:rPr>
                <w:rFonts w:ascii="Tahoma" w:hAnsi="Tahoma" w:cs="Tahoma"/>
                <w:b/>
                <w:sz w:val="18"/>
              </w:rPr>
            </w:pPr>
            <w:r w:rsidRPr="002F57FC">
              <w:rPr>
                <w:rFonts w:ascii="Tahoma" w:hAnsi="Tahoma" w:cs="Tahoma"/>
                <w:b/>
                <w:sz w:val="18"/>
              </w:rPr>
              <w:t>werte</w:t>
            </w:r>
          </w:p>
        </w:tc>
      </w:tr>
      <w:tr w:rsidR="00F607F2" w:rsidRPr="002F57FC" w:rsidTr="006543AD">
        <w:tc>
          <w:tcPr>
            <w:tcW w:w="1642" w:type="dxa"/>
            <w:tcBorders>
              <w:top w:val="nil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Aussehen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 w:rsidP="00E16FC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502C35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  <w:right w:val="single" w:sz="12" w:space="0" w:color="auto"/>
            </w:tcBorders>
          </w:tcPr>
          <w:p w:rsidR="00F607F2" w:rsidRPr="00502C35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klar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nil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Farbe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 w:rsidP="00E16FC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farblos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D6C0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</w:t>
            </w:r>
            <w:r w:rsidR="00F607F2">
              <w:rPr>
                <w:rFonts w:ascii="Tahoma" w:hAnsi="Tahoma" w:cs="Tahoma"/>
                <w:sz w:val="20"/>
              </w:rPr>
              <w:t>arblos</w:t>
            </w:r>
          </w:p>
        </w:tc>
        <w:tc>
          <w:tcPr>
            <w:tcW w:w="1141" w:type="dxa"/>
            <w:tcBorders>
              <w:top w:val="nil"/>
              <w:right w:val="single" w:sz="12" w:space="0" w:color="auto"/>
            </w:tcBorders>
          </w:tcPr>
          <w:p w:rsidR="00F607F2" w:rsidRDefault="00FD6C0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f</w:t>
            </w:r>
            <w:r w:rsidR="00F607F2">
              <w:rPr>
                <w:rFonts w:ascii="Tahoma" w:hAnsi="Tahoma" w:cs="Tahoma"/>
                <w:sz w:val="20"/>
              </w:rPr>
              <w:t>arblos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nil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Geruch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 w:rsidP="00E16FC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ohne 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ohne </w:t>
            </w:r>
          </w:p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ohne </w:t>
            </w:r>
          </w:p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ohne </w:t>
            </w:r>
          </w:p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Befund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ohne Befund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nil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Trübung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 w:rsidP="00E16FC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0,07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0,06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EA1241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0,08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0,13</w:t>
            </w:r>
          </w:p>
        </w:tc>
        <w:tc>
          <w:tcPr>
            <w:tcW w:w="1141" w:type="dxa"/>
            <w:tcBorders>
              <w:top w:val="nil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0,06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0,07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0,06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0,06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0,06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0,27</w:t>
            </w:r>
          </w:p>
        </w:tc>
        <w:tc>
          <w:tcPr>
            <w:tcW w:w="1141" w:type="dxa"/>
            <w:tcBorders>
              <w:top w:val="nil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0,27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1</w:t>
            </w:r>
          </w:p>
        </w:tc>
      </w:tr>
      <w:tr w:rsidR="00F607F2" w:rsidRPr="002F57FC" w:rsidTr="006543AD">
        <w:tc>
          <w:tcPr>
            <w:tcW w:w="1642" w:type="dxa"/>
            <w:tcBorders>
              <w:top w:val="nil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Wassertemperatur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Pr="002F57FC" w:rsidRDefault="00F607F2" w:rsidP="00E16FC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12,1 °C</w:t>
            </w:r>
          </w:p>
        </w:tc>
        <w:tc>
          <w:tcPr>
            <w:tcW w:w="1142" w:type="dxa"/>
            <w:tcBorders>
              <w:top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12,5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7,5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8,3 °C</w:t>
            </w:r>
          </w:p>
        </w:tc>
        <w:tc>
          <w:tcPr>
            <w:tcW w:w="1141" w:type="dxa"/>
            <w:tcBorders>
              <w:top w:val="nil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11,6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12,1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11,6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11,6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11,6 °C</w:t>
            </w:r>
          </w:p>
        </w:tc>
        <w:tc>
          <w:tcPr>
            <w:tcW w:w="1141" w:type="dxa"/>
            <w:tcBorders>
              <w:top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11,2 </w:t>
            </w:r>
            <w:r w:rsidRPr="00433E73">
              <w:rPr>
                <w:rFonts w:ascii="Tahoma" w:hAnsi="Tahoma" w:cs="Tahoma"/>
                <w:sz w:val="20"/>
              </w:rPr>
              <w:t>°C</w:t>
            </w:r>
          </w:p>
        </w:tc>
        <w:tc>
          <w:tcPr>
            <w:tcW w:w="1141" w:type="dxa"/>
            <w:tcBorders>
              <w:top w:val="nil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11,2 </w:t>
            </w:r>
            <w:r w:rsidRPr="00433E73">
              <w:rPr>
                <w:rFonts w:ascii="Tahoma" w:hAnsi="Tahoma" w:cs="Tahoma"/>
                <w:sz w:val="20"/>
              </w:rPr>
              <w:t>°C</w:t>
            </w:r>
          </w:p>
        </w:tc>
        <w:tc>
          <w:tcPr>
            <w:tcW w:w="1141" w:type="dxa"/>
            <w:tcBorders>
              <w:top w:val="nil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pH-Wert (bei °C)</w:t>
            </w:r>
          </w:p>
        </w:tc>
        <w:tc>
          <w:tcPr>
            <w:tcW w:w="1142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7,32 </w:t>
            </w:r>
          </w:p>
          <w:p w:rsidR="00F607F2" w:rsidRPr="002F57FC" w:rsidRDefault="00F607F2" w:rsidP="000A46F9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(12,1°C)</w:t>
            </w:r>
          </w:p>
        </w:tc>
        <w:tc>
          <w:tcPr>
            <w:tcW w:w="1142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7,66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(12,5 °C)</w:t>
            </w:r>
          </w:p>
        </w:tc>
        <w:tc>
          <w:tcPr>
            <w:tcW w:w="1141" w:type="dxa"/>
          </w:tcPr>
          <w:p w:rsidR="00F607F2" w:rsidRDefault="00F607F2" w:rsidP="007C1C24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7,64</w:t>
            </w:r>
          </w:p>
          <w:p w:rsidR="00F607F2" w:rsidRPr="002F57FC" w:rsidRDefault="00F607F2" w:rsidP="007C1C24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(8,2 °C)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7,45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(8,8 °C)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7,43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7,32 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7,37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(10,9 </w:t>
            </w:r>
            <w:r w:rsidRPr="00433E73">
              <w:rPr>
                <w:rFonts w:ascii="Tahoma" w:hAnsi="Tahoma" w:cs="Tahoma"/>
                <w:sz w:val="20"/>
              </w:rPr>
              <w:t>°C</w:t>
            </w:r>
            <w:r>
              <w:rPr>
                <w:rFonts w:ascii="Tahoma" w:hAnsi="Tahoma" w:cs="Tahoma"/>
                <w:sz w:val="20"/>
              </w:rPr>
              <w:t>)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7,37</w:t>
            </w:r>
          </w:p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(10,9 </w:t>
            </w:r>
            <w:r w:rsidRPr="00433E73">
              <w:rPr>
                <w:rFonts w:ascii="Tahoma" w:hAnsi="Tahoma" w:cs="Tahoma"/>
                <w:sz w:val="20"/>
              </w:rPr>
              <w:t>°C</w:t>
            </w:r>
            <w:r>
              <w:rPr>
                <w:rFonts w:ascii="Tahoma" w:hAnsi="Tahoma" w:cs="Tahoma"/>
                <w:sz w:val="20"/>
              </w:rPr>
              <w:t>)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6,5-9,5</w:t>
            </w: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ph-Wert 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(bei °C) berechnet auf Wassertemp.</w:t>
            </w:r>
          </w:p>
        </w:tc>
        <w:tc>
          <w:tcPr>
            <w:tcW w:w="1142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2" w:type="dxa"/>
          </w:tcPr>
          <w:p w:rsidR="00F607F2" w:rsidRDefault="00F607F2" w:rsidP="00E53F35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7,65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(7,5 °C)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7,46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(8,3 °C)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Pr="00502C35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Pr="00502C35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6,5-9,5</w:t>
            </w: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pH-Wert nach CaCO3-Sättigung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(bei </w:t>
            </w:r>
            <w:r w:rsidRPr="002F57FC">
              <w:rPr>
                <w:rFonts w:ascii="Tahoma" w:hAnsi="Tahoma" w:cs="Tahoma"/>
                <w:sz w:val="18"/>
              </w:rPr>
              <w:t>°C)</w:t>
            </w:r>
          </w:p>
        </w:tc>
        <w:tc>
          <w:tcPr>
            <w:tcW w:w="1142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7,13 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2" w:type="dxa"/>
          </w:tcPr>
          <w:p w:rsidR="00F607F2" w:rsidRDefault="00F607F2" w:rsidP="00E53F3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7,27</w:t>
            </w:r>
          </w:p>
          <w:p w:rsidR="00F607F2" w:rsidRPr="002F57FC" w:rsidRDefault="00F607F2" w:rsidP="00E53F3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(12,5 °C)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7,29 (7,5°C)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7,22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(8,3 °C)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7,22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 xml:space="preserve">7,13 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7,22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7,22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7,22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7,28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7,28</w:t>
            </w:r>
          </w:p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Delta pH-Wert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(Sättigungsindex)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0,19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0,39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0,36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0,24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0,21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0,19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0,21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0,21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0,21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0,09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0,09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Calcitlösekapazität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-34,1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-43,5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-40,3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-36,5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-29,9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-34,1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-29,9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-29,9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-29,9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-10,6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-10,6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5</w:t>
            </w: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 xml:space="preserve">Säurekapazität bis 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pH</w:t>
            </w:r>
            <w:r w:rsidRPr="002F57FC">
              <w:rPr>
                <w:rFonts w:ascii="Tahoma" w:hAnsi="Tahoma" w:cs="Tahoma"/>
                <w:sz w:val="18"/>
              </w:rPr>
              <w:t xml:space="preserve">4,3 mmol/l 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 xml:space="preserve">(m-Wert) bei </w:t>
            </w:r>
            <w:r w:rsidRPr="002F57FC">
              <w:rPr>
                <w:rFonts w:ascii="Tahoma" w:hAnsi="Tahoma" w:cs="Tahoma"/>
                <w:sz w:val="18"/>
              </w:rPr>
              <w:t>20°C</w:t>
            </w:r>
          </w:p>
        </w:tc>
        <w:tc>
          <w:tcPr>
            <w:tcW w:w="1142" w:type="dxa"/>
            <w:tcBorders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6,92</w:t>
            </w:r>
          </w:p>
        </w:tc>
        <w:tc>
          <w:tcPr>
            <w:tcW w:w="1142" w:type="dxa"/>
            <w:tcBorders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6,83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6,32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(21,7 °C)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7,11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(22,4 °C)</w:t>
            </w:r>
          </w:p>
        </w:tc>
        <w:tc>
          <w:tcPr>
            <w:tcW w:w="1141" w:type="dxa"/>
            <w:tcBorders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6,56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6,92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6,56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6,56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6,56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5,25</w:t>
            </w:r>
          </w:p>
        </w:tc>
        <w:tc>
          <w:tcPr>
            <w:tcW w:w="1141" w:type="dxa"/>
            <w:tcBorders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5,25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-nach CaCO3-Sättigung/°C mmol/l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6,32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6,04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(12,5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5,58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(7,5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6,46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(8,3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6,03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6,32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6,03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6,03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6,03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5,09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5,09</w:t>
            </w:r>
          </w:p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lastRenderedPageBreak/>
              <w:t>Basekapazität bis pH 8,2/°C mmol/l</w:t>
            </w:r>
          </w:p>
        </w:tc>
        <w:tc>
          <w:tcPr>
            <w:tcW w:w="1142" w:type="dxa"/>
            <w:tcBorders>
              <w:top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0,90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2" w:type="dxa"/>
            <w:tcBorders>
              <w:top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0,43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(12,5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0,46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(7,5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0,75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(8,3 °C)</w:t>
            </w:r>
          </w:p>
        </w:tc>
        <w:tc>
          <w:tcPr>
            <w:tcW w:w="1141" w:type="dxa"/>
            <w:tcBorders>
              <w:top w:val="dotted" w:sz="6" w:space="0" w:color="auto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0,69</w:t>
            </w:r>
          </w:p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0,90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(12,1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0,69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0,69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0,69</w:t>
            </w:r>
          </w:p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(11,6 °C)</w:t>
            </w:r>
          </w:p>
        </w:tc>
        <w:tc>
          <w:tcPr>
            <w:tcW w:w="1141" w:type="dxa"/>
            <w:tcBorders>
              <w:top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0,63</w:t>
            </w:r>
          </w:p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top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0,63</w:t>
            </w:r>
          </w:p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(</w:t>
            </w:r>
            <w:r w:rsidRPr="00433E73">
              <w:rPr>
                <w:rFonts w:ascii="Tahoma" w:hAnsi="Tahoma" w:cs="Tahoma"/>
                <w:sz w:val="20"/>
              </w:rPr>
              <w:t>10,9 °C)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Freie Kohlensäure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39,6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18,9</w:t>
            </w:r>
          </w:p>
        </w:tc>
        <w:tc>
          <w:tcPr>
            <w:tcW w:w="1141" w:type="dxa"/>
          </w:tcPr>
          <w:p w:rsidR="00F607F2" w:rsidRPr="002F57FC" w:rsidRDefault="00F607F2" w:rsidP="00015A6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20,2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33,0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30,4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39,6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30,4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30,4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30,4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27,7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27,7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Gleichgewichts-</w:t>
            </w:r>
          </w:p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kohlensäure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67,3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52,2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51,0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62,7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52,6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67,3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52,6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52,6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52,6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33,0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33,0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Pufferungsintensi</w:t>
            </w:r>
            <w:r>
              <w:rPr>
                <w:rFonts w:ascii="Tahoma" w:hAnsi="Tahoma" w:cs="Tahoma"/>
                <w:sz w:val="18"/>
              </w:rPr>
              <w:t>-</w:t>
            </w:r>
            <w:r w:rsidRPr="002F57FC">
              <w:rPr>
                <w:rFonts w:ascii="Tahoma" w:hAnsi="Tahoma" w:cs="Tahoma"/>
                <w:sz w:val="18"/>
              </w:rPr>
              <w:t>tät</w:t>
            </w:r>
            <w:r>
              <w:rPr>
                <w:rFonts w:ascii="Tahoma" w:hAnsi="Tahoma" w:cs="Tahoma"/>
                <w:sz w:val="18"/>
              </w:rPr>
              <w:t xml:space="preserve"> </w:t>
            </w:r>
            <w:r w:rsidRPr="002F57FC">
              <w:rPr>
                <w:rFonts w:ascii="Tahoma" w:hAnsi="Tahoma" w:cs="Tahoma"/>
                <w:sz w:val="18"/>
              </w:rPr>
              <w:t>mmol/l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1,67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0,86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0,90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1,43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1,30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1,67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1,30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1,30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1,30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1,20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1,20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Ionenstärke mmol/l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13,75</w:t>
            </w:r>
          </w:p>
        </w:tc>
        <w:tc>
          <w:tcPr>
            <w:tcW w:w="1142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12,50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10,42</w:t>
            </w:r>
          </w:p>
        </w:tc>
        <w:tc>
          <w:tcPr>
            <w:tcW w:w="1141" w:type="dxa"/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11,68</w:t>
            </w:r>
          </w:p>
        </w:tc>
        <w:tc>
          <w:tcPr>
            <w:tcW w:w="1141" w:type="dxa"/>
            <w:tcBorders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11,94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13,75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11,94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11,94</w:t>
            </w:r>
          </w:p>
        </w:tc>
        <w:tc>
          <w:tcPr>
            <w:tcW w:w="1141" w:type="dxa"/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11,94</w:t>
            </w:r>
          </w:p>
        </w:tc>
        <w:tc>
          <w:tcPr>
            <w:tcW w:w="1141" w:type="dxa"/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9,19</w:t>
            </w:r>
          </w:p>
        </w:tc>
        <w:tc>
          <w:tcPr>
            <w:tcW w:w="1141" w:type="dxa"/>
            <w:tcBorders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9,19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  <w:bottom w:val="nil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Gesamthärte °dH</w:t>
            </w:r>
          </w:p>
        </w:tc>
        <w:tc>
          <w:tcPr>
            <w:tcW w:w="1142" w:type="dxa"/>
            <w:tcBorders>
              <w:bottom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23,1</w:t>
            </w:r>
          </w:p>
        </w:tc>
        <w:tc>
          <w:tcPr>
            <w:tcW w:w="1142" w:type="dxa"/>
            <w:tcBorders>
              <w:bottom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22,1</w:t>
            </w:r>
          </w:p>
        </w:tc>
        <w:tc>
          <w:tcPr>
            <w:tcW w:w="1141" w:type="dxa"/>
            <w:tcBorders>
              <w:bottom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19,</w:t>
            </w:r>
            <w:r w:rsidR="00314012">
              <w:rPr>
                <w:rFonts w:ascii="Tahoma" w:hAnsi="Tahoma" w:cs="Tahoma"/>
                <w:sz w:val="20"/>
              </w:rPr>
              <w:t>3</w:t>
            </w:r>
          </w:p>
        </w:tc>
        <w:tc>
          <w:tcPr>
            <w:tcW w:w="1141" w:type="dxa"/>
            <w:tcBorders>
              <w:bottom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</w:t>
            </w:r>
            <w:r w:rsidR="00A26750">
              <w:rPr>
                <w:rFonts w:ascii="Tahoma" w:hAnsi="Tahoma" w:cs="Tahoma"/>
                <w:sz w:val="20"/>
              </w:rPr>
              <w:t>2,7</w:t>
            </w:r>
          </w:p>
        </w:tc>
        <w:tc>
          <w:tcPr>
            <w:tcW w:w="1141" w:type="dxa"/>
            <w:tcBorders>
              <w:bottom w:val="nil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21,4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23,1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21,4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21,4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21,4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16,6</w:t>
            </w:r>
          </w:p>
        </w:tc>
        <w:tc>
          <w:tcPr>
            <w:tcW w:w="1141" w:type="dxa"/>
            <w:tcBorders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16,6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left w:val="single" w:sz="4" w:space="0" w:color="auto"/>
              <w:bottom w:val="nil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Gesamthärte mmol/l</w:t>
            </w:r>
          </w:p>
        </w:tc>
        <w:tc>
          <w:tcPr>
            <w:tcW w:w="1142" w:type="dxa"/>
            <w:tcBorders>
              <w:bottom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4,1</w:t>
            </w:r>
          </w:p>
        </w:tc>
        <w:tc>
          <w:tcPr>
            <w:tcW w:w="1142" w:type="dxa"/>
            <w:tcBorders>
              <w:bottom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3,9</w:t>
            </w:r>
          </w:p>
        </w:tc>
        <w:tc>
          <w:tcPr>
            <w:tcW w:w="1141" w:type="dxa"/>
            <w:tcBorders>
              <w:bottom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</w:t>
            </w:r>
            <w:r w:rsidR="00314012">
              <w:rPr>
                <w:rFonts w:ascii="Tahoma" w:hAnsi="Tahoma" w:cs="Tahoma"/>
                <w:sz w:val="20"/>
              </w:rPr>
              <w:t>44</w:t>
            </w:r>
          </w:p>
        </w:tc>
        <w:tc>
          <w:tcPr>
            <w:tcW w:w="1141" w:type="dxa"/>
            <w:tcBorders>
              <w:bottom w:val="nil"/>
            </w:tcBorders>
          </w:tcPr>
          <w:p w:rsidR="00F607F2" w:rsidRDefault="00A26750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4,04</w:t>
            </w:r>
          </w:p>
        </w:tc>
        <w:tc>
          <w:tcPr>
            <w:tcW w:w="1141" w:type="dxa"/>
            <w:tcBorders>
              <w:bottom w:val="nil"/>
              <w:right w:val="nil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3,8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4,1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3,8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3,8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3,8</w:t>
            </w:r>
          </w:p>
        </w:tc>
        <w:tc>
          <w:tcPr>
            <w:tcW w:w="1141" w:type="dxa"/>
            <w:tcBorders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2,95</w:t>
            </w:r>
          </w:p>
        </w:tc>
        <w:tc>
          <w:tcPr>
            <w:tcW w:w="1141" w:type="dxa"/>
            <w:tcBorders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2,95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Carbonathärte °dH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18,9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</w:t>
            </w:r>
            <w:r w:rsidR="00314012">
              <w:rPr>
                <w:rFonts w:ascii="Tahoma" w:hAnsi="Tahoma" w:cs="Tahoma"/>
                <w:sz w:val="20"/>
              </w:rPr>
              <w:t>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A26750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20,0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6264C0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14,4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Pr="006264C0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14,4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Härtebereich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C20FC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703C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</w:t>
            </w:r>
            <w:r w:rsidR="00F607F2">
              <w:rPr>
                <w:rFonts w:ascii="Tahoma" w:hAnsi="Tahoma" w:cs="Tahoma"/>
                <w:sz w:val="20"/>
              </w:rPr>
              <w:t>art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703C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h</w:t>
            </w:r>
            <w:r w:rsidR="00F607F2">
              <w:rPr>
                <w:rFonts w:ascii="Tahoma" w:hAnsi="Tahoma" w:cs="Tahoma"/>
                <w:sz w:val="20"/>
              </w:rPr>
              <w:t>art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Sauerstoff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10,8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53F3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10,3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9,2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7,8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Oxidierbarkeit mgO2/l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5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Elektrische Leit-</w:t>
            </w:r>
          </w:p>
          <w:p w:rsidR="00F607F2" w:rsidRPr="002F57FC" w:rsidRDefault="00FD6C0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fähigkeit</w:t>
            </w:r>
            <w:r w:rsidR="00F607F2" w:rsidRPr="002F57FC">
              <w:rPr>
                <w:rFonts w:ascii="Tahoma" w:hAnsi="Tahoma" w:cs="Tahoma"/>
                <w:sz w:val="18"/>
              </w:rPr>
              <w:t xml:space="preserve"> µS/cm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902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799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633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729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756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756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756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756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585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585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2790</w:t>
            </w:r>
          </w:p>
        </w:tc>
      </w:tr>
      <w:tr w:rsidR="00F607F2" w:rsidRPr="002F57FC" w:rsidTr="006543AD">
        <w:trPr>
          <w:trHeight w:val="53"/>
        </w:trPr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Gesamter org. Kohlenstoff (TOC)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0,45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0,95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6264C0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0,86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Pr="006264C0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0,86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Calcium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120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92,6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99,7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99,7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99,7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99,7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89,5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89,5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Magnesium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32,3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32,3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32,3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32,3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 w:rsidP="00E66A1E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17,4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 w:rsidP="00E66A1E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822117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Natrium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25,0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10,1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25,0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7,0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200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>
              <w:rPr>
                <w:rFonts w:ascii="Tahoma" w:hAnsi="Tahoma" w:cs="Tahoma"/>
                <w:sz w:val="18"/>
              </w:rPr>
              <w:t>Kalium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3,9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 w:rsidP="002C2A1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3,9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1,5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1,5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Eisen gesamt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0,002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 w:rsidP="002C2A17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0,124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0,124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0,2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Ma</w:t>
            </w:r>
            <w:r>
              <w:rPr>
                <w:rFonts w:ascii="Tahoma" w:hAnsi="Tahoma" w:cs="Tahoma"/>
                <w:sz w:val="18"/>
              </w:rPr>
              <w:t>ngan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 w:rsidP="00E53F3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0,008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0,05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Ammonium (NH4)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&lt;0,02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0,5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Hydrogencarbonat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419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382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431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317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317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Chlorid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B26658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50,0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19,0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2,8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4,4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50,0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16,0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16,0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250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Sulfat (S04)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64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42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B512D1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64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23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23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>
              <w:rPr>
                <w:rFonts w:ascii="Tahoma" w:hAnsi="Tahoma" w:cs="Tahoma"/>
                <w:b/>
                <w:sz w:val="20"/>
              </w:rPr>
              <w:t>250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Nitrat (NO3)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12,0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37,0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18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4,7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12,0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27,0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13,0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13,0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50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Nitrit (NO2)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&lt;0,01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&lt;0,01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  <w:r w:rsidRPr="002F57FC">
              <w:rPr>
                <w:rFonts w:ascii="Tahoma" w:hAnsi="Tahoma" w:cs="Tahoma"/>
                <w:b/>
                <w:sz w:val="20"/>
              </w:rPr>
              <w:t>0,5</w:t>
            </w: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dotted" w:sz="6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Phosphat (PO4</w:t>
            </w:r>
            <w:r>
              <w:rPr>
                <w:rFonts w:ascii="Tahoma" w:hAnsi="Tahoma" w:cs="Tahoma"/>
                <w:sz w:val="18"/>
              </w:rPr>
              <w:t>)</w:t>
            </w:r>
            <w:r w:rsidRPr="002F57FC">
              <w:rPr>
                <w:rFonts w:ascii="Tahoma" w:hAnsi="Tahoma" w:cs="Tahoma"/>
                <w:sz w:val="18"/>
              </w:rPr>
              <w:t xml:space="preserve"> ges.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2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1F3FCF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0,09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&lt;0,06</w:t>
            </w:r>
          </w:p>
        </w:tc>
        <w:tc>
          <w:tcPr>
            <w:tcW w:w="1141" w:type="dxa"/>
            <w:tcBorders>
              <w:top w:val="dotted" w:sz="6" w:space="0" w:color="auto"/>
              <w:bottom w:val="dotted" w:sz="6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&lt;0,06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dotted" w:sz="6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</w:rPr>
            </w:pPr>
          </w:p>
        </w:tc>
      </w:tr>
      <w:tr w:rsidR="00F607F2" w:rsidRPr="002F57FC" w:rsidTr="006543AD">
        <w:tc>
          <w:tcPr>
            <w:tcW w:w="1642" w:type="dxa"/>
            <w:tcBorders>
              <w:top w:val="dotted" w:sz="6" w:space="0" w:color="auto"/>
              <w:left w:val="single" w:sz="4" w:space="0" w:color="auto"/>
              <w:bottom w:val="single" w:sz="4" w:space="0" w:color="auto"/>
            </w:tcBorders>
          </w:tcPr>
          <w:p w:rsidR="00F607F2" w:rsidRPr="002F57FC" w:rsidRDefault="00F607F2" w:rsidP="00110B5A">
            <w:pPr>
              <w:rPr>
                <w:rFonts w:ascii="Tahoma" w:hAnsi="Tahoma" w:cs="Tahoma"/>
                <w:sz w:val="18"/>
              </w:rPr>
            </w:pPr>
            <w:r w:rsidRPr="002F57FC">
              <w:rPr>
                <w:rFonts w:ascii="Tahoma" w:hAnsi="Tahoma" w:cs="Tahoma"/>
                <w:sz w:val="18"/>
              </w:rPr>
              <w:t>ortho-Phosphat</w:t>
            </w:r>
          </w:p>
        </w:tc>
        <w:tc>
          <w:tcPr>
            <w:tcW w:w="1142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2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0,03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0,17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  <w:right w:val="nil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</w:rPr>
            </w:pPr>
            <w:r>
              <w:rPr>
                <w:rFonts w:ascii="Tahoma" w:hAnsi="Tahoma" w:cs="Tahoma"/>
                <w:sz w:val="20"/>
              </w:rPr>
              <w:t>&lt; 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Pr="002F57FC" w:rsidRDefault="00F607F2" w:rsidP="00433E73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</w:tcBorders>
          </w:tcPr>
          <w:p w:rsidR="00F607F2" w:rsidRDefault="00F607F2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bottom w:val="single" w:sz="4" w:space="0" w:color="auto"/>
              <w:right w:val="single" w:sz="12" w:space="0" w:color="auto"/>
            </w:tcBorders>
          </w:tcPr>
          <w:p w:rsidR="00F607F2" w:rsidRDefault="00F607F2" w:rsidP="00CF74A5">
            <w:pPr>
              <w:jc w:val="center"/>
              <w:rPr>
                <w:rFonts w:ascii="Tahoma" w:hAnsi="Tahoma" w:cs="Tahoma"/>
                <w:sz w:val="20"/>
                <w:lang w:val="en-GB"/>
              </w:rPr>
            </w:pPr>
            <w:r>
              <w:rPr>
                <w:rFonts w:ascii="Tahoma" w:hAnsi="Tahoma" w:cs="Tahoma"/>
                <w:sz w:val="20"/>
                <w:lang w:val="en-GB"/>
              </w:rPr>
              <w:t>0,01</w:t>
            </w:r>
          </w:p>
        </w:tc>
        <w:tc>
          <w:tcPr>
            <w:tcW w:w="1141" w:type="dxa"/>
            <w:tcBorders>
              <w:top w:val="dotted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F607F2" w:rsidRPr="002F57FC" w:rsidRDefault="00F607F2">
            <w:pPr>
              <w:jc w:val="center"/>
              <w:rPr>
                <w:rFonts w:ascii="Tahoma" w:hAnsi="Tahoma" w:cs="Tahoma"/>
                <w:b/>
                <w:sz w:val="20"/>
                <w:lang w:val="en-GB"/>
              </w:rPr>
            </w:pPr>
          </w:p>
        </w:tc>
      </w:tr>
    </w:tbl>
    <w:p w:rsidR="00587D34" w:rsidRDefault="00587D34" w:rsidP="00287759">
      <w:pPr>
        <w:jc w:val="both"/>
        <w:rPr>
          <w:rFonts w:ascii="Tahoma" w:hAnsi="Tahoma" w:cs="Tahoma"/>
          <w:sz w:val="18"/>
        </w:rPr>
      </w:pPr>
    </w:p>
    <w:sectPr w:rsidR="00587D34" w:rsidSect="00CB467F">
      <w:headerReference w:type="even" r:id="rId8"/>
      <w:pgSz w:w="16840" w:h="11907" w:orient="landscape"/>
      <w:pgMar w:top="1021" w:right="1304" w:bottom="454" w:left="851" w:header="284" w:footer="284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68A8" w:rsidRDefault="008D68A8">
      <w:r>
        <w:separator/>
      </w:r>
    </w:p>
  </w:endnote>
  <w:endnote w:type="continuationSeparator" w:id="0">
    <w:p w:rsidR="008D68A8" w:rsidRDefault="008D68A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68A8" w:rsidRDefault="008D68A8">
      <w:r>
        <w:separator/>
      </w:r>
    </w:p>
  </w:footnote>
  <w:footnote w:type="continuationSeparator" w:id="0">
    <w:p w:rsidR="008D68A8" w:rsidRDefault="008D68A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68A8" w:rsidRDefault="008D68A8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:rsidR="008D68A8" w:rsidRDefault="008D68A8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817516"/>
    <w:multiLevelType w:val="hybridMultilevel"/>
    <w:tmpl w:val="896454D2"/>
    <w:lvl w:ilvl="0" w:tplc="9FBA4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C4C3828"/>
    <w:multiLevelType w:val="hybridMultilevel"/>
    <w:tmpl w:val="59F818AC"/>
    <w:lvl w:ilvl="0" w:tplc="4566A8F6">
      <w:start w:val="10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ahoma" w:eastAsia="Times New Roman" w:hAnsi="Tahoma" w:cs="Tahoma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intFractionalCharacterWidth/>
  <w:embedSystemFonts/>
  <w:hideSpellingErrors/>
  <w:hideGrammaticalError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2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6B14"/>
    <w:rsid w:val="00007473"/>
    <w:rsid w:val="00013461"/>
    <w:rsid w:val="00015A65"/>
    <w:rsid w:val="000275B7"/>
    <w:rsid w:val="0003376D"/>
    <w:rsid w:val="00035FE6"/>
    <w:rsid w:val="00053DCB"/>
    <w:rsid w:val="0007791A"/>
    <w:rsid w:val="00087E1C"/>
    <w:rsid w:val="00090BFE"/>
    <w:rsid w:val="00093E63"/>
    <w:rsid w:val="00096E61"/>
    <w:rsid w:val="000A46F9"/>
    <w:rsid w:val="000A525D"/>
    <w:rsid w:val="000A6353"/>
    <w:rsid w:val="000D35E6"/>
    <w:rsid w:val="000D6E6C"/>
    <w:rsid w:val="000E2112"/>
    <w:rsid w:val="000E2640"/>
    <w:rsid w:val="000E6E63"/>
    <w:rsid w:val="000F64C5"/>
    <w:rsid w:val="00101039"/>
    <w:rsid w:val="0010719C"/>
    <w:rsid w:val="001100BD"/>
    <w:rsid w:val="00110B5A"/>
    <w:rsid w:val="0011132D"/>
    <w:rsid w:val="001420D5"/>
    <w:rsid w:val="00160260"/>
    <w:rsid w:val="001650DE"/>
    <w:rsid w:val="00183D53"/>
    <w:rsid w:val="001845DB"/>
    <w:rsid w:val="00185865"/>
    <w:rsid w:val="001967F2"/>
    <w:rsid w:val="00196CE7"/>
    <w:rsid w:val="001A2CC0"/>
    <w:rsid w:val="001A5FCE"/>
    <w:rsid w:val="001B5F64"/>
    <w:rsid w:val="001F3FCF"/>
    <w:rsid w:val="002054AE"/>
    <w:rsid w:val="00206D38"/>
    <w:rsid w:val="002147A4"/>
    <w:rsid w:val="00217290"/>
    <w:rsid w:val="00230D7C"/>
    <w:rsid w:val="0023377B"/>
    <w:rsid w:val="002364D8"/>
    <w:rsid w:val="00243DFF"/>
    <w:rsid w:val="0024471C"/>
    <w:rsid w:val="00253E29"/>
    <w:rsid w:val="00264AE6"/>
    <w:rsid w:val="00264AF3"/>
    <w:rsid w:val="0028243F"/>
    <w:rsid w:val="002832B2"/>
    <w:rsid w:val="00287759"/>
    <w:rsid w:val="00290693"/>
    <w:rsid w:val="0029746C"/>
    <w:rsid w:val="002A47DB"/>
    <w:rsid w:val="002B0ADB"/>
    <w:rsid w:val="002C2A17"/>
    <w:rsid w:val="002C5B55"/>
    <w:rsid w:val="002C7F79"/>
    <w:rsid w:val="002E04DE"/>
    <w:rsid w:val="002F57FC"/>
    <w:rsid w:val="00300C51"/>
    <w:rsid w:val="00300C5C"/>
    <w:rsid w:val="00300D67"/>
    <w:rsid w:val="00314012"/>
    <w:rsid w:val="00336E35"/>
    <w:rsid w:val="003401A2"/>
    <w:rsid w:val="00341BBF"/>
    <w:rsid w:val="0035360E"/>
    <w:rsid w:val="00371195"/>
    <w:rsid w:val="00384863"/>
    <w:rsid w:val="00385B17"/>
    <w:rsid w:val="003A29D6"/>
    <w:rsid w:val="003A4B2C"/>
    <w:rsid w:val="003D06DC"/>
    <w:rsid w:val="003E7779"/>
    <w:rsid w:val="003F0A84"/>
    <w:rsid w:val="00400B20"/>
    <w:rsid w:val="00415E83"/>
    <w:rsid w:val="00433E73"/>
    <w:rsid w:val="00437E15"/>
    <w:rsid w:val="00442CD5"/>
    <w:rsid w:val="00444CAA"/>
    <w:rsid w:val="00451267"/>
    <w:rsid w:val="00463952"/>
    <w:rsid w:val="00497630"/>
    <w:rsid w:val="004A210F"/>
    <w:rsid w:val="004B1323"/>
    <w:rsid w:val="004C19D2"/>
    <w:rsid w:val="004E4485"/>
    <w:rsid w:val="004F17DB"/>
    <w:rsid w:val="004F66C6"/>
    <w:rsid w:val="00502C35"/>
    <w:rsid w:val="00511825"/>
    <w:rsid w:val="005129E0"/>
    <w:rsid w:val="005130AB"/>
    <w:rsid w:val="00516259"/>
    <w:rsid w:val="00524BFA"/>
    <w:rsid w:val="00524D0B"/>
    <w:rsid w:val="005321F9"/>
    <w:rsid w:val="00544BBE"/>
    <w:rsid w:val="005457B1"/>
    <w:rsid w:val="005679A0"/>
    <w:rsid w:val="00572BD1"/>
    <w:rsid w:val="00577521"/>
    <w:rsid w:val="00585FF2"/>
    <w:rsid w:val="00587D34"/>
    <w:rsid w:val="005902E9"/>
    <w:rsid w:val="005A0555"/>
    <w:rsid w:val="005B0847"/>
    <w:rsid w:val="005B7B53"/>
    <w:rsid w:val="005C1A5F"/>
    <w:rsid w:val="005C4FE3"/>
    <w:rsid w:val="005F1FAB"/>
    <w:rsid w:val="005F36CA"/>
    <w:rsid w:val="005F39F0"/>
    <w:rsid w:val="006014FE"/>
    <w:rsid w:val="00604666"/>
    <w:rsid w:val="00607B1C"/>
    <w:rsid w:val="006226B5"/>
    <w:rsid w:val="00625F7D"/>
    <w:rsid w:val="006264C0"/>
    <w:rsid w:val="00631126"/>
    <w:rsid w:val="00642B30"/>
    <w:rsid w:val="0064375F"/>
    <w:rsid w:val="00650706"/>
    <w:rsid w:val="006535A1"/>
    <w:rsid w:val="006543AD"/>
    <w:rsid w:val="00665B6B"/>
    <w:rsid w:val="006660A4"/>
    <w:rsid w:val="006665FF"/>
    <w:rsid w:val="00676492"/>
    <w:rsid w:val="006828F2"/>
    <w:rsid w:val="00687814"/>
    <w:rsid w:val="006A4B56"/>
    <w:rsid w:val="006E2350"/>
    <w:rsid w:val="006E4D51"/>
    <w:rsid w:val="006E512F"/>
    <w:rsid w:val="00717316"/>
    <w:rsid w:val="007173D1"/>
    <w:rsid w:val="0072354E"/>
    <w:rsid w:val="00724A15"/>
    <w:rsid w:val="0074629D"/>
    <w:rsid w:val="00746869"/>
    <w:rsid w:val="007526F9"/>
    <w:rsid w:val="007702A7"/>
    <w:rsid w:val="00771A51"/>
    <w:rsid w:val="007900E7"/>
    <w:rsid w:val="007944EA"/>
    <w:rsid w:val="007A41B5"/>
    <w:rsid w:val="007A6356"/>
    <w:rsid w:val="007A7BA1"/>
    <w:rsid w:val="007C132C"/>
    <w:rsid w:val="007C1C24"/>
    <w:rsid w:val="007C7B18"/>
    <w:rsid w:val="007F325A"/>
    <w:rsid w:val="0080285E"/>
    <w:rsid w:val="00803C9B"/>
    <w:rsid w:val="00804C9D"/>
    <w:rsid w:val="00810BB1"/>
    <w:rsid w:val="00822117"/>
    <w:rsid w:val="00834E19"/>
    <w:rsid w:val="0083555D"/>
    <w:rsid w:val="00840028"/>
    <w:rsid w:val="00842632"/>
    <w:rsid w:val="00851C86"/>
    <w:rsid w:val="00876B14"/>
    <w:rsid w:val="00890D22"/>
    <w:rsid w:val="00891E56"/>
    <w:rsid w:val="00895618"/>
    <w:rsid w:val="008C57A9"/>
    <w:rsid w:val="008D68A8"/>
    <w:rsid w:val="009051AF"/>
    <w:rsid w:val="00905DAC"/>
    <w:rsid w:val="009102BB"/>
    <w:rsid w:val="00916355"/>
    <w:rsid w:val="00946BE2"/>
    <w:rsid w:val="009725AA"/>
    <w:rsid w:val="00976970"/>
    <w:rsid w:val="00981B1F"/>
    <w:rsid w:val="00986012"/>
    <w:rsid w:val="009901A8"/>
    <w:rsid w:val="00994563"/>
    <w:rsid w:val="009B698C"/>
    <w:rsid w:val="009D0A24"/>
    <w:rsid w:val="009E0CA3"/>
    <w:rsid w:val="009E1373"/>
    <w:rsid w:val="009E7D0C"/>
    <w:rsid w:val="009F0ECF"/>
    <w:rsid w:val="009F1911"/>
    <w:rsid w:val="009F3666"/>
    <w:rsid w:val="009F64D4"/>
    <w:rsid w:val="00A04FC5"/>
    <w:rsid w:val="00A11222"/>
    <w:rsid w:val="00A248E4"/>
    <w:rsid w:val="00A25647"/>
    <w:rsid w:val="00A26750"/>
    <w:rsid w:val="00A2776B"/>
    <w:rsid w:val="00A27D42"/>
    <w:rsid w:val="00A37113"/>
    <w:rsid w:val="00A406CB"/>
    <w:rsid w:val="00A4414A"/>
    <w:rsid w:val="00A47415"/>
    <w:rsid w:val="00A500EF"/>
    <w:rsid w:val="00A50869"/>
    <w:rsid w:val="00A6695C"/>
    <w:rsid w:val="00A86A38"/>
    <w:rsid w:val="00AA0262"/>
    <w:rsid w:val="00AA75C7"/>
    <w:rsid w:val="00AB362F"/>
    <w:rsid w:val="00AB561C"/>
    <w:rsid w:val="00AD7BBF"/>
    <w:rsid w:val="00AF2B45"/>
    <w:rsid w:val="00AF424A"/>
    <w:rsid w:val="00AF4522"/>
    <w:rsid w:val="00AF5C57"/>
    <w:rsid w:val="00B26658"/>
    <w:rsid w:val="00B34D62"/>
    <w:rsid w:val="00B41812"/>
    <w:rsid w:val="00B512D1"/>
    <w:rsid w:val="00B77287"/>
    <w:rsid w:val="00B8001E"/>
    <w:rsid w:val="00B91BF7"/>
    <w:rsid w:val="00B9502C"/>
    <w:rsid w:val="00B95DF5"/>
    <w:rsid w:val="00BA0E3B"/>
    <w:rsid w:val="00BA2AA7"/>
    <w:rsid w:val="00BB23F3"/>
    <w:rsid w:val="00BC2226"/>
    <w:rsid w:val="00BC3B65"/>
    <w:rsid w:val="00BC3EA9"/>
    <w:rsid w:val="00BC66DE"/>
    <w:rsid w:val="00BD22EF"/>
    <w:rsid w:val="00BE34C7"/>
    <w:rsid w:val="00BF1AD1"/>
    <w:rsid w:val="00BF2FB9"/>
    <w:rsid w:val="00C20FC3"/>
    <w:rsid w:val="00C34E1D"/>
    <w:rsid w:val="00C360E8"/>
    <w:rsid w:val="00C371AB"/>
    <w:rsid w:val="00C406C5"/>
    <w:rsid w:val="00C44254"/>
    <w:rsid w:val="00C45B91"/>
    <w:rsid w:val="00C74780"/>
    <w:rsid w:val="00CB467F"/>
    <w:rsid w:val="00CB48C6"/>
    <w:rsid w:val="00CB63D5"/>
    <w:rsid w:val="00CD6DA1"/>
    <w:rsid w:val="00CF573E"/>
    <w:rsid w:val="00CF74A5"/>
    <w:rsid w:val="00D26113"/>
    <w:rsid w:val="00D31C4E"/>
    <w:rsid w:val="00D40918"/>
    <w:rsid w:val="00D52E1E"/>
    <w:rsid w:val="00D52E6C"/>
    <w:rsid w:val="00D648EA"/>
    <w:rsid w:val="00D77535"/>
    <w:rsid w:val="00D77FD3"/>
    <w:rsid w:val="00D82FB3"/>
    <w:rsid w:val="00D82FB9"/>
    <w:rsid w:val="00D86926"/>
    <w:rsid w:val="00D914B5"/>
    <w:rsid w:val="00D91AD3"/>
    <w:rsid w:val="00D97DC1"/>
    <w:rsid w:val="00DB3E7C"/>
    <w:rsid w:val="00DB40A7"/>
    <w:rsid w:val="00DD2F3A"/>
    <w:rsid w:val="00DE486A"/>
    <w:rsid w:val="00E15228"/>
    <w:rsid w:val="00E16FC9"/>
    <w:rsid w:val="00E2068B"/>
    <w:rsid w:val="00E2156D"/>
    <w:rsid w:val="00E224DE"/>
    <w:rsid w:val="00E32BA1"/>
    <w:rsid w:val="00E366E4"/>
    <w:rsid w:val="00E53890"/>
    <w:rsid w:val="00E53F35"/>
    <w:rsid w:val="00E5473C"/>
    <w:rsid w:val="00E66A1E"/>
    <w:rsid w:val="00E80B77"/>
    <w:rsid w:val="00E92602"/>
    <w:rsid w:val="00E95541"/>
    <w:rsid w:val="00EA1241"/>
    <w:rsid w:val="00EA3232"/>
    <w:rsid w:val="00EA6CFC"/>
    <w:rsid w:val="00EB6E3E"/>
    <w:rsid w:val="00EC7004"/>
    <w:rsid w:val="00ED6AC3"/>
    <w:rsid w:val="00EE50C0"/>
    <w:rsid w:val="00EF0000"/>
    <w:rsid w:val="00F00048"/>
    <w:rsid w:val="00F07877"/>
    <w:rsid w:val="00F217C3"/>
    <w:rsid w:val="00F21F92"/>
    <w:rsid w:val="00F2373C"/>
    <w:rsid w:val="00F26585"/>
    <w:rsid w:val="00F35F98"/>
    <w:rsid w:val="00F46FE3"/>
    <w:rsid w:val="00F47BF4"/>
    <w:rsid w:val="00F54545"/>
    <w:rsid w:val="00F607F2"/>
    <w:rsid w:val="00F60C0D"/>
    <w:rsid w:val="00F703C2"/>
    <w:rsid w:val="00F704AE"/>
    <w:rsid w:val="00FA4FC6"/>
    <w:rsid w:val="00FB4A81"/>
    <w:rsid w:val="00FC05E0"/>
    <w:rsid w:val="00FC49B6"/>
    <w:rsid w:val="00FD1BDB"/>
    <w:rsid w:val="00FD6C02"/>
    <w:rsid w:val="00FF7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7230"/>
      </w:tabs>
      <w:overflowPunct/>
      <w:autoSpaceDE/>
      <w:autoSpaceDN/>
      <w:adjustRightInd/>
      <w:jc w:val="right"/>
      <w:textAlignment w:val="auto"/>
      <w:outlineLvl w:val="0"/>
    </w:pPr>
    <w:rPr>
      <w:rFonts w:ascii="Arial" w:hAnsi="Arial"/>
      <w:b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946BE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2F57FC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rsid w:val="00587D3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87D34"/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ourier" w:eastAsia="Times New Roman" w:hAnsi="Courier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berschrift1">
    <w:name w:val="heading 1"/>
    <w:basedOn w:val="Standard"/>
    <w:next w:val="Standard"/>
    <w:qFormat/>
    <w:pPr>
      <w:keepNext/>
      <w:tabs>
        <w:tab w:val="left" w:pos="7230"/>
      </w:tabs>
      <w:overflowPunct/>
      <w:autoSpaceDE/>
      <w:autoSpaceDN/>
      <w:adjustRightInd/>
      <w:jc w:val="right"/>
      <w:textAlignment w:val="auto"/>
      <w:outlineLvl w:val="0"/>
    </w:pPr>
    <w:rPr>
      <w:rFonts w:ascii="Arial" w:hAnsi="Arial"/>
      <w:b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</w:style>
  <w:style w:type="paragraph" w:styleId="Sprechblasentext">
    <w:name w:val="Balloon Text"/>
    <w:basedOn w:val="Standard"/>
    <w:semiHidden/>
    <w:rsid w:val="00946BE2"/>
    <w:rPr>
      <w:rFonts w:ascii="Tahoma" w:hAnsi="Tahoma" w:cs="Tahoma"/>
      <w:sz w:val="16"/>
      <w:szCs w:val="16"/>
    </w:rPr>
  </w:style>
  <w:style w:type="table" w:styleId="Tabellenraster">
    <w:name w:val="Table Grid"/>
    <w:basedOn w:val="NormaleTabelle"/>
    <w:rsid w:val="002F57FC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zeile">
    <w:name w:val="footer"/>
    <w:basedOn w:val="Standard"/>
    <w:link w:val="FuzeileZchn"/>
    <w:rsid w:val="00587D34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587D34"/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652</Words>
  <Characters>4113</Characters>
  <Application>Microsoft Office Word</Application>
  <DocSecurity>4</DocSecurity>
  <Lines>34</Lines>
  <Paragraphs>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ordnungsamt/briefkopf</vt:lpstr>
    </vt:vector>
  </TitlesOfParts>
  <Company>Gemeindeverwaltung Hilzingen</Company>
  <LinksUpToDate>false</LinksUpToDate>
  <CharactersWithSpaces>4756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ordnungsamt/briefkopf</dc:title>
  <dc:creator>BÜRGERMEISTERAMT</dc:creator>
  <cp:lastModifiedBy>Kerstin Schmitt</cp:lastModifiedBy>
  <cp:revision>2</cp:revision>
  <cp:lastPrinted>2018-11-06T11:13:00Z</cp:lastPrinted>
  <dcterms:created xsi:type="dcterms:W3CDTF">2019-07-22T11:36:00Z</dcterms:created>
  <dcterms:modified xsi:type="dcterms:W3CDTF">2019-07-22T11:36:00Z</dcterms:modified>
</cp:coreProperties>
</file>